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6706F" w14:textId="77777777" w:rsidR="00F92BF9" w:rsidRDefault="00F92B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779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9"/>
      </w:tblGrid>
      <w:tr w:rsidR="00F92BF9" w14:paraId="5690628E" w14:textId="77777777">
        <w:tc>
          <w:tcPr>
            <w:tcW w:w="9779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D9D9D9"/>
          </w:tcPr>
          <w:p w14:paraId="67843920" w14:textId="77777777" w:rsidR="00F92BF9" w:rsidRDefault="003735C6">
            <w:pPr>
              <w:pStyle w:val="Ttulo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TERMO DE ACEITE</w:t>
            </w:r>
          </w:p>
        </w:tc>
      </w:tr>
      <w:tr w:rsidR="00F92BF9" w14:paraId="25B46E6F" w14:textId="77777777">
        <w:trPr>
          <w:trHeight w:val="2900"/>
        </w:trPr>
        <w:tc>
          <w:tcPr>
            <w:tcW w:w="9779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C21CAEF" w14:textId="77777777" w:rsidR="00F92BF9" w:rsidRDefault="00F92BF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7731B80" w14:textId="77777777" w:rsidR="00F92BF9" w:rsidRDefault="003735C6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PRÊMIO PMI-BA MELHOR PMO 2020</w:t>
            </w:r>
          </w:p>
          <w:p w14:paraId="55F2CDE6" w14:textId="77777777" w:rsidR="00F92BF9" w:rsidRDefault="003735C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Termo de Aceite de Participação</w:t>
            </w:r>
          </w:p>
          <w:p w14:paraId="5ED1C692" w14:textId="77777777" w:rsidR="00F92BF9" w:rsidRDefault="00F92BF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0BBBCF6" w14:textId="77777777" w:rsidR="00F92BF9" w:rsidRDefault="003735C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Descrição do prêmio: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Prêmio PMI-BA Melhor PMO 2020, possui caráter cultural e visa eleger o PMO de maior destaque da Bahia do ano de 2020, valorizando as empresas e os profissionais que via PMO realizaram um feito de expressiva representatividade para sua organização. Este é um prêmio exclusivo da </w:t>
            </w:r>
            <w:r>
              <w:rPr>
                <w:rFonts w:ascii="Arial" w:eastAsia="Arial" w:hAnsi="Arial" w:cs="Arial"/>
                <w:b/>
                <w:color w:val="000000"/>
              </w:rPr>
              <w:t>PMI BA- PROJECT MANAGEMENT INSTITUTE CHAPTER BA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(CNPJ: </w:t>
            </w:r>
            <w:r>
              <w:rPr>
                <w:rFonts w:ascii="Comic Sans MS" w:eastAsia="Comic Sans MS" w:hAnsi="Comic Sans MS" w:cs="Comic Sans MS"/>
                <w:b/>
                <w:color w:val="000000"/>
                <w:highlight w:val="white"/>
              </w:rPr>
              <w:t>05.777.225/0001-72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).</w:t>
            </w:r>
          </w:p>
          <w:p w14:paraId="2D4CEEC1" w14:textId="77777777" w:rsidR="00F92BF9" w:rsidRDefault="00F9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7B701D3A" w14:textId="6C37F097" w:rsidR="00F92BF9" w:rsidRDefault="003735C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Critérios de participação: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Podem participar do prêmio qualquer PMO que é estabelecido no Estado da Bahia e que atendam aos requisitos dispostos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Regulamento_Prêmio_PMI_BA_PMO_do_Ano_2020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 disponível na página eletrônica</w:t>
            </w:r>
            <w:r w:rsidR="00D11A7D">
              <w:t xml:space="preserve"> </w:t>
            </w:r>
            <w:hyperlink r:id="rId8" w:history="1">
              <w:r w:rsidR="00D11A7D" w:rsidRPr="00453850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https://pmiba.org.br/pagina/215/?regulamento-premio-pmi-bahia.html</w:t>
              </w:r>
            </w:hyperlink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171E4657" w14:textId="77777777" w:rsidR="00F92BF9" w:rsidRDefault="00F9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7F7D2C47" w14:textId="77777777" w:rsidR="00F92BF9" w:rsidRDefault="003735C6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Os candidatos participantes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deverão enviar o documento de candidatura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até o dia 14/08/2020.</w:t>
            </w:r>
          </w:p>
          <w:p w14:paraId="0018943C" w14:textId="77777777" w:rsidR="00F92BF9" w:rsidRDefault="00F9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9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49FB7FC3" w14:textId="4F8D1E14" w:rsidR="00F92BF9" w:rsidRDefault="003735C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 Inscrição: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as inscrições para participação do prêmio, deverão ser realizadas através do preenchimento do documento de candidatura disponível no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Regulamento_Prêmio_PMI_BA_PMO_do_Ano_2020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(disponível na página eletrônica (</w:t>
            </w:r>
            <w:hyperlink r:id="rId9" w:history="1">
              <w:r w:rsidR="00D11A7D" w:rsidRPr="00453850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https://pmiba.org.br/pagina/215/?regulamento-premio-pmi-bahia.html</w:t>
              </w:r>
            </w:hyperlink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) e envio para o e-mail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premio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@pmiba.org.br (até a data citada no item 2.1 deste termo.</w:t>
            </w:r>
          </w:p>
          <w:p w14:paraId="50613DFF" w14:textId="77777777" w:rsidR="00F92BF9" w:rsidRDefault="00F9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3D94452A" w14:textId="77777777" w:rsidR="00F92BF9" w:rsidRDefault="003735C6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Cada participante poderá inscrever-se apenas uma vez. Em casos de duplicidade, sua inscrição será anulada.</w:t>
            </w:r>
          </w:p>
          <w:p w14:paraId="7C2E3AD0" w14:textId="77777777" w:rsidR="00F92BF9" w:rsidRDefault="00F9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9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1493469C" w14:textId="77777777" w:rsidR="00F92BF9" w:rsidRDefault="003735C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Das informações do PMO: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candidato declara possuir autorização da empresa responsável pelo PMO, assim como declara que as informações inseridas no documento de aplicação são verdadeiras, podendo a qualquer momento o comitê da </w:t>
            </w:r>
            <w:r>
              <w:rPr>
                <w:rFonts w:ascii="Arial" w:eastAsia="Arial" w:hAnsi="Arial" w:cs="Arial"/>
                <w:b/>
                <w:color w:val="000000"/>
              </w:rPr>
              <w:t>PMI BA- PROJECT MANAGEMENT INSTITUTE CHAPTER BA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realizar procedimentos de auditoria para averiguar tal veracidade.</w:t>
            </w:r>
          </w:p>
          <w:p w14:paraId="71088AB0" w14:textId="77777777" w:rsidR="00F92BF9" w:rsidRDefault="00F9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6FBD6EBB" w14:textId="77777777" w:rsidR="00F92BF9" w:rsidRDefault="00F9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514DF23F" w14:textId="77777777" w:rsidR="00F92BF9" w:rsidRDefault="00373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75"/>
              </w:tabs>
              <w:spacing w:after="0"/>
              <w:ind w:left="36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ab/>
            </w:r>
          </w:p>
          <w:p w14:paraId="36532D89" w14:textId="77777777" w:rsidR="00F92BF9" w:rsidRDefault="003735C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 utilização da imagem e nome: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caso o PMO seja um dos três finalistas ao prêmio e/ou ganhador do prêmio em epígrafe, o participante e empresa responsável pelo PMO concordam em ceder suas imagens e nomes, a título gratuito, para utilização em campanhas de comunicação interna e externa do </w:t>
            </w:r>
            <w:r>
              <w:rPr>
                <w:rFonts w:ascii="Arial" w:eastAsia="Arial" w:hAnsi="Arial" w:cs="Arial"/>
                <w:b/>
                <w:color w:val="000000"/>
              </w:rPr>
              <w:t>PMI BA- PROJECT MANAGEMENT INSTITUTE CHAPTER BA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3006A1A9" w14:textId="77777777" w:rsidR="00F92BF9" w:rsidRDefault="00F9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9748F6A" w14:textId="77777777" w:rsidR="00F92BF9" w:rsidRDefault="003735C6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O nome e imagens poderão ser utilizadas sem limitação de quantidade de vezes, a critério da </w:t>
            </w:r>
            <w:r>
              <w:rPr>
                <w:rFonts w:ascii="Arial" w:eastAsia="Arial" w:hAnsi="Arial" w:cs="Arial"/>
                <w:b/>
                <w:color w:val="000000"/>
              </w:rPr>
              <w:t>PMI BA- PROJECT MANAGEMENT INSTITUTE CHAPTER BA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 em quaisquer mídias internas ou externas, impressas ou eletrônicas.</w:t>
            </w:r>
          </w:p>
          <w:p w14:paraId="57AE7FC4" w14:textId="77777777" w:rsidR="00F92BF9" w:rsidRDefault="00F9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9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C686D20" w14:textId="58B43C09" w:rsidR="00F92BF9" w:rsidRDefault="003735C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Do Edital: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o candidato e empresa participantes ao prêmio estão cientes e concordam com todos o conteúdo dispostos no 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Regulamento_Prêmio_PMI_BA_PMO_do_Ano_2020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disponível na página eletrônica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hyperlink r:id="rId10" w:history="1">
              <w:r w:rsidR="00D11A7D" w:rsidRPr="00453850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https://pmiba.org.br/pagina/215/?regulamento-premio-pmi-bahia.html</w:t>
              </w:r>
            </w:hyperlink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), não havendo possibilidade de questionamentos futuros.</w:t>
            </w:r>
          </w:p>
          <w:p w14:paraId="2D2F462F" w14:textId="77777777" w:rsidR="00F92BF9" w:rsidRDefault="00F9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9A43F96" w14:textId="77777777" w:rsidR="00F92BF9" w:rsidRDefault="003735C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Casos omissos: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serão analisados e decididos exclusivamente pela </w:t>
            </w:r>
            <w:r>
              <w:rPr>
                <w:rFonts w:ascii="Arial" w:eastAsia="Arial" w:hAnsi="Arial" w:cs="Arial"/>
                <w:b/>
                <w:color w:val="000000"/>
              </w:rPr>
              <w:t>PMI BA- PROJECT MANAGEMENT INSTITUTE CHAPTER BA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7D280E0B" w14:textId="77777777" w:rsidR="00F92BF9" w:rsidRDefault="00F9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4AFB0D0" w14:textId="77777777" w:rsidR="00F92BF9" w:rsidRDefault="003735C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Eu, [Nome do responsável pela candidatura], declaro ter ciência e aceito todos os itens supracitados neste termo para a realização da candidatura do PMO ao Prêmio PMI-BA Melhor PMO de 2020.</w:t>
            </w:r>
          </w:p>
          <w:p w14:paraId="631ED5EE" w14:textId="77777777" w:rsidR="00F92BF9" w:rsidRDefault="00F92BF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101F868" w14:textId="77777777" w:rsidR="00F92BF9" w:rsidRDefault="003735C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[Cidade], [dia] de [mês] de 2020.</w:t>
            </w:r>
          </w:p>
          <w:p w14:paraId="33A38BAB" w14:textId="77777777" w:rsidR="00F92BF9" w:rsidRDefault="00F92BF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431E974" w14:textId="77777777" w:rsidR="00F92BF9" w:rsidRDefault="003735C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______________________________________</w:t>
            </w:r>
          </w:p>
          <w:p w14:paraId="29D5C1D0" w14:textId="77777777" w:rsidR="00F92BF9" w:rsidRDefault="003735C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[Nome do responsável pela Candidatura do Projeto]</w:t>
            </w:r>
          </w:p>
          <w:p w14:paraId="087904A9" w14:textId="77777777" w:rsidR="00F92BF9" w:rsidRDefault="00F92BF9">
            <w:pPr>
              <w:spacing w:line="360" w:lineRule="auto"/>
              <w:jc w:val="both"/>
              <w:rPr>
                <w:rFonts w:ascii="Arial" w:eastAsia="Arial" w:hAnsi="Arial" w:cs="Arial"/>
                <w:sz w:val="2"/>
                <w:szCs w:val="2"/>
              </w:rPr>
            </w:pPr>
          </w:p>
        </w:tc>
      </w:tr>
    </w:tbl>
    <w:p w14:paraId="15FD6428" w14:textId="77777777" w:rsidR="00F92BF9" w:rsidRDefault="00F92BF9"/>
    <w:sectPr w:rsidR="00F92B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891F29" w14:textId="77777777" w:rsidR="00423D1D" w:rsidRDefault="00423D1D">
      <w:pPr>
        <w:spacing w:after="0" w:line="240" w:lineRule="auto"/>
      </w:pPr>
      <w:r>
        <w:separator/>
      </w:r>
    </w:p>
  </w:endnote>
  <w:endnote w:type="continuationSeparator" w:id="0">
    <w:p w14:paraId="47E491DD" w14:textId="77777777" w:rsidR="00423D1D" w:rsidRDefault="00423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A23ED" w14:textId="77777777" w:rsidR="008C5C99" w:rsidRDefault="008C5C9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3EE00" w14:textId="77777777" w:rsidR="00F92BF9" w:rsidRDefault="003735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Prêmio PMI-BA Melhores do Ano 2020: PMO do Ano                                               Página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D11A7D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de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D11A7D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243E3E9C" w14:textId="77777777" w:rsidR="00F92BF9" w:rsidRDefault="003735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340"/>
      </w:tabs>
      <w:spacing w:after="0" w:line="240" w:lineRule="auto"/>
      <w:rPr>
        <w:color w:val="000000"/>
      </w:rPr>
    </w:pPr>
    <w:r>
      <w:rPr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57E13" w14:textId="77777777" w:rsidR="008C5C99" w:rsidRDefault="008C5C9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728082" w14:textId="77777777" w:rsidR="00423D1D" w:rsidRDefault="00423D1D">
      <w:pPr>
        <w:spacing w:after="0" w:line="240" w:lineRule="auto"/>
      </w:pPr>
      <w:r>
        <w:separator/>
      </w:r>
    </w:p>
  </w:footnote>
  <w:footnote w:type="continuationSeparator" w:id="0">
    <w:p w14:paraId="51F25D6D" w14:textId="77777777" w:rsidR="00423D1D" w:rsidRDefault="00423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1920D" w14:textId="4256AEAB" w:rsidR="008C5C99" w:rsidRDefault="008C5C99">
    <w:pPr>
      <w:pStyle w:val="Cabealho"/>
    </w:pPr>
    <w:r>
      <w:rPr>
        <w:noProof/>
      </w:rPr>
      <w:pict w14:anchorId="7D5F0BD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368797" o:spid="_x0000_s2050" type="#_x0000_t136" style="position:absolute;margin-left:0;margin-top:0;width:579.6pt;height:4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 Bahia Chapter | SGLP 2020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3F67D" w14:textId="4A77290C" w:rsidR="00F92BF9" w:rsidRDefault="008C5C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pict w14:anchorId="491F22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368798" o:spid="_x0000_s2051" type="#_x0000_t136" style="position:absolute;margin-left:0;margin-top:0;width:579.6pt;height:4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 Bahia Chapter | SGLP 2020"/>
        </v:shape>
      </w:pict>
    </w:r>
    <w:r w:rsidR="003735C6">
      <w:rPr>
        <w:color w:val="000000"/>
      </w:rPr>
      <w:t>Termo de Aceite do Profissional</w:t>
    </w:r>
    <w:r w:rsidR="003735C6">
      <w:rPr>
        <w:noProof/>
      </w:rPr>
      <w:drawing>
        <wp:anchor distT="0" distB="0" distL="114300" distR="114300" simplePos="0" relativeHeight="251658240" behindDoc="0" locked="0" layoutInCell="1" hidden="0" allowOverlap="1" wp14:anchorId="2569B42B" wp14:editId="6331966F">
          <wp:simplePos x="0" y="0"/>
          <wp:positionH relativeFrom="column">
            <wp:posOffset>4482465</wp:posOffset>
          </wp:positionH>
          <wp:positionV relativeFrom="paragraph">
            <wp:posOffset>-167639</wp:posOffset>
          </wp:positionV>
          <wp:extent cx="1302385" cy="495300"/>
          <wp:effectExtent l="0" t="0" r="0" b="0"/>
          <wp:wrapSquare wrapText="bothSides" distT="0" distB="0" distL="114300" distR="114300"/>
          <wp:docPr id="2" name="image1.png" descr="Logo PMI-B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PMI-B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2385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C8A7B" w14:textId="5F0E9632" w:rsidR="008C5C99" w:rsidRDefault="008C5C99">
    <w:pPr>
      <w:pStyle w:val="Cabealho"/>
    </w:pPr>
    <w:r>
      <w:rPr>
        <w:noProof/>
      </w:rPr>
      <w:pict w14:anchorId="0E5B49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368796" o:spid="_x0000_s2049" type="#_x0000_t136" style="position:absolute;margin-left:0;margin-top:0;width:579.6pt;height: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 Bahia Chapter | SGLP 2020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AF2076"/>
    <w:multiLevelType w:val="multilevel"/>
    <w:tmpl w:val="01D6E028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BF9"/>
    <w:rsid w:val="003735C6"/>
    <w:rsid w:val="00423D1D"/>
    <w:rsid w:val="008C5C99"/>
    <w:rsid w:val="00D11A7D"/>
    <w:rsid w:val="00F9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D8D470B"/>
  <w15:docId w15:val="{06197C01-3003-41AF-90FB-2B5990D1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531"/>
  </w:style>
  <w:style w:type="paragraph" w:styleId="Ttulo1">
    <w:name w:val="heading 1"/>
    <w:basedOn w:val="Normal"/>
    <w:next w:val="Normal"/>
    <w:link w:val="Ttulo1Char"/>
    <w:uiPriority w:val="9"/>
    <w:qFormat/>
    <w:rsid w:val="00F14318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rsid w:val="00F14318"/>
    <w:rPr>
      <w:rFonts w:ascii="Times New Roman" w:eastAsia="Times New Roman" w:hAnsi="Times New Roman" w:cs="Times New Roman"/>
      <w:b/>
      <w:color w:val="000000"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F1431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14318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410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10B7"/>
  </w:style>
  <w:style w:type="paragraph" w:styleId="Rodap">
    <w:name w:val="footer"/>
    <w:basedOn w:val="Normal"/>
    <w:link w:val="RodapChar"/>
    <w:uiPriority w:val="99"/>
    <w:unhideWhenUsed/>
    <w:rsid w:val="00C410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10B7"/>
  </w:style>
  <w:style w:type="character" w:styleId="MenoPendente">
    <w:name w:val="Unresolved Mention"/>
    <w:basedOn w:val="Fontepargpadro"/>
    <w:uiPriority w:val="99"/>
    <w:semiHidden/>
    <w:unhideWhenUsed/>
    <w:rsid w:val="00996FB1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miba.org.br/pagina/215/?regulamento-premio-pmi-bahia.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pmiba.org.br/pagina/215/?regulamento-premio-pmi-bahi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miba.org.br/pagina/215/?regulamento-premio-pmi-bahia.htm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u2D1/k517w4uM5wsA0+YsNveSA==">AMUW2mXBe0Y9SBSJ9KtFHcoJWffsDmRb6wyuL5kVDM5mLOqXExZFlkAeLVnsMFY+5/EXl0ZKW7qoFGTAdg2pjUAgUL8oOVxQotO3XbnTLie4YkVeVu3+4Jc=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 Pereira</dc:creator>
  <cp:lastModifiedBy>Bela Sardeiro</cp:lastModifiedBy>
  <cp:revision>2</cp:revision>
  <dcterms:created xsi:type="dcterms:W3CDTF">2020-06-25T23:54:00Z</dcterms:created>
  <dcterms:modified xsi:type="dcterms:W3CDTF">2020-06-25T23:54:00Z</dcterms:modified>
</cp:coreProperties>
</file>