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vertAlign w:val="baseline"/>
          <w:rtl w:val="0"/>
        </w:rPr>
        <w:t xml:space="preserve">ANEXO II – Ficha de inscrição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944"/>
        <w:tblW w:w="9464.0" w:type="dxa"/>
        <w:jc w:val="left"/>
        <w:tblInd w:w="-108.0" w:type="dxa"/>
        <w:tblLayout w:type="fixed"/>
        <w:tblLook w:val="0000"/>
      </w:tblPr>
      <w:tblGrid>
        <w:gridCol w:w="2808"/>
        <w:gridCol w:w="2340"/>
        <w:gridCol w:w="1080"/>
        <w:gridCol w:w="900"/>
        <w:gridCol w:w="2336"/>
        <w:tblGridChange w:id="0">
          <w:tblGrid>
            <w:gridCol w:w="2808"/>
            <w:gridCol w:w="2340"/>
            <w:gridCol w:w="1080"/>
            <w:gridCol w:w="900"/>
            <w:gridCol w:w="2336"/>
          </w:tblGrid>
        </w:tblGridChange>
      </w:tblGrid>
      <w:tr>
        <w:trPr>
          <w:cantSplit w:val="0"/>
          <w:trHeight w:val="142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 Nome Completo do Candidato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Foto: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 Formatação estilo 3x4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 Tom profissional como no LinkedIn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- Alta resolução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 Nome para candidatura: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Telefone fixo: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Celular: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Candidatura ao cargo 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3544"/>
                <w:tab w:val="left" w:leader="none" w:pos="6345"/>
              </w:tabs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Cargo:  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(    ) Diretoria Executiva             (    ) Conselho Fiscal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Informações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Experiencia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c0c0c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Experiência em Voluntariado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  </w:t>
            </w:r>
          </w:p>
        </w:tc>
      </w:tr>
      <w:tr>
        <w:trPr>
          <w:cantSplit w:val="0"/>
          <w:trHeight w:val="123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vertAlign w:val="baseline"/>
                <w:rtl w:val="0"/>
              </w:rPr>
              <w:t xml:space="preserve">Mini Curriculum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 xml:space="preserve">(a ser divulgado aos Associados durante o processo de votação)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- De um a dois parágrafos, na terceira pessoa, com descrição da formação acadêmica, experiência profissional e experiência com voluntariado dentro e fora do PMI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- Incluir link do perfil no LinkedIn (Opcional)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vertAlign w:val="baseline"/>
                <w:rtl w:val="0"/>
              </w:rPr>
              <w:t xml:space="preserve">-  Máximo 300 palavras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ind w:left="284" w:right="324" w:firstLine="0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Exemplo de mini curriculum: (apenas como referência):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288" w:right="331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Joana Silva, PMP, MBA, é Analista de Sistemas por formação e atua há mais de 10 anos como gerente de projetos, especialmente em projetos de infraestrutura de TI. Joana é graduada pela Universidade Federal Fluminense (UFF) e possui pós-graduação em Gerenciamento de Projetos pela Fundação Getúlio Vargas (FGV). Voluntária do PMI desde 2014, ela coordenou o Projeto Mulheres de Fases do Capítulo Mato Grosso do Sul e já serviu como Diretora de Filiação e Vice-Presidente de Finanças do capítulo. </w:t>
            </w:r>
          </w:p>
          <w:p w:rsidR="00000000" w:rsidDel="00000000" w:rsidP="00000000" w:rsidRDefault="00000000" w:rsidRPr="00000000" w14:paraId="00000064">
            <w:pPr>
              <w:ind w:left="288" w:right="331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LinkedIn: https://www.linkedin.com/in/joanasilva333/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libri" w:cs="Calibri" w:eastAsia="Calibri" w:hAnsi="Calibri"/>
          <w:i w:val="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4" w:top="533" w:left="1418" w:right="1134" w:header="90" w:footer="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PMI_BA_Eleicao 202</w:t>
    </w:r>
    <w:r w:rsidDel="00000000" w:rsidR="00000000" w:rsidRPr="00000000">
      <w:rPr>
        <w:sz w:val="16"/>
        <w:szCs w:val="16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_Anexos II_Ficha de Inscricao v1 </w:t>
    </w:r>
    <w:r w:rsidDel="00000000" w:rsidR="00000000" w:rsidRPr="00000000">
      <w:rPr>
        <w:sz w:val="16"/>
        <w:szCs w:val="16"/>
        <w:rtl w:val="0"/>
      </w:rPr>
      <w:t xml:space="preserve">20ago24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.doc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60"/>
      </w:tabs>
      <w:spacing w:after="0" w:before="0" w:line="240" w:lineRule="auto"/>
      <w:ind w:left="141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 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1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58420</wp:posOffset>
              </wp:positionV>
              <wp:extent cx="4740275" cy="788463"/>
              <wp:effectExtent b="0" l="0" r="0" t="0"/>
              <wp:wrapSquare wrapText="bothSides" distB="45720" distT="45720" distL="114300" distR="11430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80625" y="3466628"/>
                        <a:ext cx="473075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FFFFF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REGULAMENTO PARA ELEIÇÃO ORDINÁRIA 202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COMPOSIÇÃO DO QUADRO DIRETOR DO PMI-BA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MANDATO 2025-2026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1333500</wp:posOffset>
              </wp:positionH>
              <wp:positionV relativeFrom="paragraph">
                <wp:posOffset>58420</wp:posOffset>
              </wp:positionV>
              <wp:extent cx="4740275" cy="788463"/>
              <wp:effectExtent b="0" l="0" r="0" t="0"/>
              <wp:wrapSquare wrapText="bothSides" distB="45720" distT="45720" distL="114300" distR="11430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40275" cy="7884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1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11250" cy="427990"/>
          <wp:effectExtent b="0" l="0" r="0" t="0"/>
          <wp:docPr descr="Logo PMI-BA" id="1027" name="image1.png"/>
          <a:graphic>
            <a:graphicData uri="http://schemas.openxmlformats.org/drawingml/2006/picture">
              <pic:pic>
                <pic:nvPicPr>
                  <pic:cNvPr descr="Logo PMI-B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250" cy="427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18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mpo">
    <w:name w:val="Campo"/>
    <w:basedOn w:val="Título1"/>
    <w:next w:val="Campo"/>
    <w:autoRedefine w:val="0"/>
    <w:hidden w:val="0"/>
    <w:qFormat w:val="0"/>
    <w:pPr>
      <w:keepNext w:val="1"/>
      <w:shd w:color="auto" w:fill="808080" w:val="clear"/>
      <w:suppressAutoHyphens w:val="1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Times New Roman" w:hAnsi="Arial Narrow"/>
      <w:b w:val="1"/>
      <w:bCs w:val="0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kern w:val="2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Arial" w:cs="Arial" w:hAnsi="Arial"/>
      <w:i w:val="1"/>
      <w:iCs w:val="1"/>
      <w:w w:val="100"/>
      <w:kern w:val="2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kern w:val="2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i w:val="1"/>
      <w:iCs w:val="1"/>
      <w:w w:val="100"/>
      <w:kern w:val="2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kern w:val="2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i w:val="1"/>
      <w:iCs w:val="1"/>
      <w:w w:val="100"/>
      <w:kern w:val="2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4MRm4IDHEs+vBjzpcNtvelOBpQ==">CgMxLjA4AHIhMUZ1WG5HSlpRWmJpSlJNTmRCa1IxYUVsZFNNR0R3Y2k3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2022-10-20T02:38:00Z</dcterms:created>
  <dc:creator>daniela nonato dos santos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1235887824</vt:lpwstr>
  </property>
  <property fmtid="{D5CDD505-2E9C-101B-9397-08002B2CF9AE}" pid="3" name="_EmailSubject">
    <vt:lpwstr>Esclarecimentos - Processo eleitoral PMIBA</vt:lpwstr>
  </property>
  <property fmtid="{D5CDD505-2E9C-101B-9397-08002B2CF9AE}" pid="4" name="_AuthorEmail">
    <vt:lpwstr>jguilherme@wbsltda.com.br</vt:lpwstr>
  </property>
  <property fmtid="{D5CDD505-2E9C-101B-9397-08002B2CF9AE}" pid="5" name="_AuthorEmailDisplayName">
    <vt:lpwstr>José Guilherme da Cunha Castro Filho</vt:lpwstr>
  </property>
  <property fmtid="{D5CDD505-2E9C-101B-9397-08002B2CF9AE}" pid="6" name="_ReviewingToolsShownOnce">
    <vt:lpwstr>_ReviewingToolsShownOnce</vt:lpwstr>
  </property>
</Properties>
</file>